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FF0000"/>
          <w:w w:val="40"/>
          <w:sz w:val="96"/>
          <w:szCs w:val="96"/>
        </w:rPr>
      </w:pPr>
      <w:bookmarkStart w:id="1" w:name="_GoBack"/>
      <w:bookmarkEnd w:id="1"/>
      <w:r>
        <w:rPr>
          <w:rFonts w:hint="eastAsia" w:ascii="方正小标宋简体" w:eastAsia="方正小标宋简体"/>
          <w:color w:val="FF0000"/>
          <w:w w:val="40"/>
          <w:sz w:val="96"/>
          <w:szCs w:val="96"/>
        </w:rPr>
        <w:t>中共郑州铁路职业技术学院委员会组织部文件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党组字〔202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〕</w:t>
      </w:r>
      <w:r>
        <w:rPr>
          <w:rFonts w:ascii="仿宋_GB2312" w:hAnsi="宋体" w:eastAsia="仿宋_GB2312" w:cs="宋体"/>
          <w:color w:val="000000"/>
          <w:kern w:val="0"/>
          <w:sz w:val="30"/>
          <w:szCs w:val="30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号</w:t>
      </w:r>
    </w:p>
    <w:p>
      <w:pPr>
        <w:jc w:val="center"/>
        <w:rPr>
          <w:rFonts w:ascii="仿宋_GB2312" w:eastAsia="仿宋_GB2312"/>
          <w:color w:val="FF0000"/>
          <w:sz w:val="52"/>
          <w:szCs w:val="52"/>
        </w:rPr>
      </w:pPr>
      <w:r>
        <w:rPr>
          <w:rFonts w:ascii="仿宋_GB2312" w:eastAsia="仿宋_GB2312"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297180</wp:posOffset>
                </wp:positionV>
                <wp:extent cx="2286000" cy="0"/>
                <wp:effectExtent l="9525" t="11430" r="9525" b="171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23.4pt;height:0pt;width:180pt;z-index:251659264;mso-width-relative:page;mso-height-relative:page;" filled="f" stroked="t" coordsize="21600,21600" o:gfxdata="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Z0nJ61wAA&#10;AAkBAAAPAAAAAAAAAAEAIAAAACIAAABkcnMvZG93bnJldi54bWxQSwECFAAUAAAACACHTuJAv7t/&#10;NeYBAACrAwAADgAAAAAAAAABACAAAAAmAQAAZHJzL2Uyb0RvYy54bWxQSwUGAAAAAAYABgBZAQAA&#10;f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color w:val="FF0000"/>
          <w:spacing w:val="-34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2286000" cy="0"/>
                <wp:effectExtent l="9525" t="11430" r="9525" b="171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3.4pt;height:0pt;width:180pt;z-index:251660288;mso-width-relative:page;mso-height-relative:page;" filled="f" stroked="t" coordsize="21600,21600" o:gfxdata="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Vg5+01AAAAAYB&#10;AAAPAAAAAAAAAAEAIAAAACIAAABkcnMvZG93bnJldi54bWxQSwECFAAUAAAACACHTuJAQrWm/OYB&#10;AACrAwAADgAAAAAAAAABACAAAAAjAQAAZHJzL2Uyb0RvYy54bWxQSwUGAAAAAAYABgBZAQAAewUA&#10;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FF0000"/>
          <w:sz w:val="52"/>
          <w:szCs w:val="52"/>
        </w:rPr>
        <w:t>★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党委组织部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（党校）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“六个一”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工作制度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为进一步提升党委组织部党建工作水平，促进党委组织部的党员干部作风大转变、能力大提升、工作大落实。根据实际情况，党委组织部创新工作模式，通过在组工干部中每周开展“六个一”活动，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不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  <w:t>断夯实工作责任，细化工作任务，有力有序有效推动各项工作落实落细，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提升组织部党员干部的整体业务水平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制定本</w:t>
      </w:r>
      <w:r>
        <w:rPr>
          <w:rFonts w:ascii="仿宋_GB2312" w:hAnsi="仿宋_GB2312" w:eastAsia="仿宋_GB2312" w:cs="仿宋_GB2312"/>
          <w:sz w:val="32"/>
          <w:szCs w:val="32"/>
        </w:rPr>
        <w:t>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梳理一次现状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每</w:t>
      </w:r>
      <w:r>
        <w:rPr>
          <w:rFonts w:ascii="仿宋_GB2312" w:hAnsi="仿宋_GB2312" w:eastAsia="仿宋_GB2312" w:cs="仿宋_GB2312"/>
          <w:sz w:val="32"/>
          <w:szCs w:val="32"/>
        </w:rPr>
        <w:t>位组</w:t>
      </w:r>
      <w:r>
        <w:rPr>
          <w:rFonts w:hint="eastAsia" w:ascii="仿宋_GB2312" w:hAnsi="仿宋_GB2312" w:eastAsia="仿宋_GB2312" w:cs="仿宋_GB2312"/>
          <w:sz w:val="32"/>
          <w:szCs w:val="32"/>
        </w:rPr>
        <w:t>工</w:t>
      </w:r>
      <w:r>
        <w:rPr>
          <w:rFonts w:ascii="仿宋_GB2312" w:hAnsi="仿宋_GB2312" w:eastAsia="仿宋_GB2312" w:cs="仿宋_GB2312"/>
          <w:sz w:val="32"/>
          <w:szCs w:val="32"/>
        </w:rPr>
        <w:t>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注意及时收集汇总</w:t>
      </w:r>
      <w:r>
        <w:rPr>
          <w:rFonts w:ascii="仿宋_GB2312" w:hAnsi="仿宋_GB2312" w:eastAsia="仿宋_GB2312" w:cs="仿宋_GB2312"/>
          <w:sz w:val="32"/>
          <w:szCs w:val="32"/>
        </w:rPr>
        <w:t>一周内</w:t>
      </w:r>
      <w:r>
        <w:rPr>
          <w:rFonts w:hint="eastAsia" w:ascii="仿宋_GB2312" w:hAnsi="仿宋_GB2312" w:eastAsia="仿宋_GB2312" w:cs="仿宋_GB2312"/>
          <w:sz w:val="32"/>
          <w:szCs w:val="32"/>
        </w:rPr>
        <w:t>上级与我校党建</w:t>
      </w:r>
      <w:r>
        <w:rPr>
          <w:rFonts w:ascii="仿宋_GB2312" w:hAnsi="仿宋_GB2312" w:eastAsia="仿宋_GB2312" w:cs="仿宋_GB2312"/>
          <w:sz w:val="32"/>
          <w:szCs w:val="32"/>
        </w:rPr>
        <w:t>方面的政策、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制度、数据及好的经验做法等，更好地为下一周工作的开展提供工作思路</w:t>
      </w:r>
      <w:r>
        <w:rPr>
          <w:rFonts w:ascii="仿宋_GB2312" w:hAnsi="仿宋_GB2312" w:eastAsia="仿宋_GB2312" w:cs="仿宋_GB2312"/>
          <w:sz w:val="32"/>
          <w:szCs w:val="32"/>
        </w:rPr>
        <w:t>、方法的借鉴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   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拟定一次计划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围绕工作项目化、项目清单化、清单责任化等“三化”要求，每周制定工作计划，有步骤、分重点地推进工作，更有效地提高工作效率，推动各项工作有条不紊进行。 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进行一次学习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</w:t>
      </w:r>
      <w:r>
        <w:rPr>
          <w:rFonts w:ascii="仿宋_GB2312" w:hAnsi="仿宋_GB2312" w:eastAsia="仿宋_GB2312" w:cs="仿宋_GB2312"/>
          <w:sz w:val="32"/>
          <w:szCs w:val="32"/>
        </w:rPr>
        <w:t>位组</w:t>
      </w:r>
      <w:r>
        <w:rPr>
          <w:rFonts w:hint="eastAsia" w:ascii="仿宋_GB2312" w:hAnsi="仿宋_GB2312" w:eastAsia="仿宋_GB2312" w:cs="仿宋_GB2312"/>
          <w:sz w:val="32"/>
          <w:szCs w:val="32"/>
        </w:rPr>
        <w:t>工</w:t>
      </w:r>
      <w:r>
        <w:rPr>
          <w:rFonts w:ascii="仿宋_GB2312" w:hAnsi="仿宋_GB2312" w:eastAsia="仿宋_GB2312" w:cs="仿宋_GB2312"/>
          <w:sz w:val="32"/>
          <w:szCs w:val="32"/>
        </w:rPr>
        <w:t>干部要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</w:t>
      </w:r>
      <w:r>
        <w:rPr>
          <w:rFonts w:ascii="仿宋_GB2312" w:hAnsi="仿宋_GB2312" w:eastAsia="仿宋_GB2312" w:cs="仿宋_GB2312"/>
          <w:sz w:val="32"/>
          <w:szCs w:val="32"/>
        </w:rPr>
        <w:t>政治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</w:t>
      </w:r>
      <w:r>
        <w:rPr>
          <w:rFonts w:ascii="仿宋_GB2312" w:hAnsi="仿宋_GB2312" w:eastAsia="仿宋_GB2312" w:cs="仿宋_GB2312"/>
          <w:sz w:val="32"/>
          <w:szCs w:val="32"/>
        </w:rPr>
        <w:t>和业务学习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的能力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丰富学习形式，每周组织部一</w:t>
      </w:r>
      <w:r>
        <w:rPr>
          <w:rFonts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围绕主题进行共享式政治理论、业务知识学习，其余</w:t>
      </w:r>
      <w:r>
        <w:rPr>
          <w:rFonts w:ascii="仿宋_GB2312" w:hAnsi="仿宋_GB2312" w:eastAsia="仿宋_GB2312" w:cs="仿宋_GB2312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围绕学习主题进行研讨，充分调动人人讲学习、人人参与学习的积极性</w:t>
      </w:r>
      <w:r>
        <w:rPr>
          <w:rFonts w:ascii="仿宋_GB2312" w:hAnsi="仿宋_GB2312" w:eastAsia="仿宋_GB2312" w:cs="仿宋_GB2312"/>
          <w:sz w:val="32"/>
          <w:szCs w:val="32"/>
        </w:rPr>
        <w:t>、主动性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，提高干部的政治鉴别力、解决问题和分析问题的能力。</w:t>
      </w:r>
    </w:p>
    <w:p>
      <w:pPr>
        <w:numPr>
          <w:ilvl w:val="0"/>
          <w:numId w:val="2"/>
        </w:num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实施一次微创新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每周组工干部结合自身工作实际，积极思考日常工作并进行微小迭代改进。通过每月、每学期、每年的渐进性、累积性的微创新，</w:t>
      </w:r>
      <w:r>
        <w:rPr>
          <w:rFonts w:ascii="仿宋_GB2312" w:hAnsi="仿宋_GB2312" w:eastAsia="仿宋_GB2312" w:cs="仿宋_GB2312"/>
          <w:sz w:val="32"/>
          <w:szCs w:val="32"/>
        </w:rPr>
        <w:t>进而在单项工作由量变到质变的创新，</w:t>
      </w:r>
      <w:r>
        <w:rPr>
          <w:rFonts w:hint="eastAsia" w:ascii="仿宋_GB2312" w:hAnsi="仿宋_GB2312" w:eastAsia="仿宋_GB2312" w:cs="仿宋_GB2312"/>
          <w:sz w:val="32"/>
          <w:szCs w:val="32"/>
        </w:rPr>
        <w:t>构建起协调、高效、有序的运行体系。</w:t>
      </w:r>
    </w:p>
    <w:p>
      <w:pPr>
        <w:numPr>
          <w:ilvl w:val="0"/>
          <w:numId w:val="2"/>
        </w:numPr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进行一次反思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每位组工干部对上周工作进行回顾，对自己</w:t>
      </w:r>
      <w:r>
        <w:rPr>
          <w:rFonts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思维过程、</w:t>
      </w:r>
      <w:r>
        <w:rPr>
          <w:rFonts w:ascii="仿宋_GB2312" w:hAnsi="仿宋_GB2312" w:eastAsia="仿宋_GB2312" w:cs="仿宋_GB2312"/>
          <w:sz w:val="32"/>
          <w:szCs w:val="32"/>
        </w:rPr>
        <w:t>工作方法、取得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结果进行再认识、再检查，从中总结经验教训、剖析自我，促进个人能力的发展与提升。</w:t>
      </w:r>
    </w:p>
    <w:p>
      <w:pPr>
        <w:numPr>
          <w:ilvl w:val="0"/>
          <w:numId w:val="2"/>
        </w:num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开好一次会议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开好部门周例会，了解部门工作近期情况及进度，集思广益沟通解决问题，提高工作效率。对重大工作项目及时复盘，总结经验得失，形成完备的工作流程，为下一次工作提供参考。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组织部</w:t>
      </w:r>
      <w:r>
        <w:rPr>
          <w:rFonts w:ascii="仿宋_GB2312" w:hAnsi="仿宋_GB2312" w:eastAsia="仿宋_GB2312" w:cs="仿宋_GB2312"/>
          <w:sz w:val="32"/>
          <w:szCs w:val="32"/>
        </w:rPr>
        <w:t>（党校）</w:t>
      </w:r>
      <w:r>
        <w:rPr>
          <w:rFonts w:hint="eastAsia" w:ascii="仿宋_GB2312" w:hAnsi="仿宋_GB2312" w:eastAsia="仿宋_GB2312" w:cs="仿宋_GB2312"/>
          <w:sz w:val="32"/>
          <w:szCs w:val="32"/>
        </w:rPr>
        <w:t>全体组工干部要将锤炼过硬的能力本领作为当务之急，要以时不我待、只争朝夕的紧迫感，一刻不停、一天不误地增强能力本领</w:t>
      </w:r>
      <w:r>
        <w:rPr>
          <w:rFonts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要一以贯之地实行“六个一”工作机制，以更加昂扬的精神状态，迎难而上，</w:t>
      </w:r>
      <w:bookmarkStart w:id="0" w:name="_Hlk117267369"/>
      <w:r>
        <w:rPr>
          <w:rFonts w:hint="eastAsia" w:ascii="仿宋_GB2312" w:hAnsi="仿宋_GB2312" w:eastAsia="仿宋_GB2312" w:cs="仿宋_GB2312"/>
          <w:sz w:val="32"/>
          <w:szCs w:val="32"/>
        </w:rPr>
        <w:t>在新的赶考路上继续踔厉奋发、勇毅前行，以更加昂扬的精神状态和奋斗姿态推动组织工作高质量发展。</w:t>
      </w:r>
      <w:bookmarkEnd w:id="0"/>
    </w:p>
    <w:p>
      <w:pPr>
        <w:widowControl/>
        <w:spacing w:line="400" w:lineRule="atLeast"/>
        <w:ind w:firstLine="600" w:firstLineChars="200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tbl>
      <w:tblPr>
        <w:tblStyle w:val="5"/>
        <w:tblpPr w:leftFromText="180" w:rightFromText="180" w:vertAnchor="text" w:horzAnchor="page" w:tblpX="1765" w:tblpY="70"/>
        <w:tblOverlap w:val="never"/>
        <w:tblW w:w="858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88" w:type="dxa"/>
            <w:vAlign w:val="center"/>
          </w:tcPr>
          <w:p>
            <w:pPr>
              <w:pStyle w:val="4"/>
              <w:spacing w:before="0" w:beforeAutospacing="0" w:after="0" w:afterAutospacing="0" w:line="525" w:lineRule="atLeast"/>
              <w:rPr>
                <w:rFonts w:ascii="楷体" w:hAnsi="楷体" w:eastAsia="楷体"/>
                <w:color w:val="555555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中共郑州铁路职业技术学院党委组织部 202</w:t>
            </w:r>
            <w:r>
              <w:rPr>
                <w:rFonts w:ascii="仿宋_GB2312" w:eastAsia="仿宋_GB2312"/>
                <w:color w:val="000000"/>
                <w:sz w:val="30"/>
                <w:szCs w:val="30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color w:val="000000"/>
                <w:sz w:val="30"/>
                <w:szCs w:val="30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color w:val="000000"/>
                <w:sz w:val="30"/>
                <w:szCs w:val="30"/>
              </w:rPr>
              <w:t>17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日印发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sz w:val="10"/>
          <w:szCs w:val="10"/>
        </w:rPr>
      </w:pPr>
    </w:p>
    <w:sectPr>
      <w:footerReference r:id="rId3" w:type="default"/>
      <w:pgSz w:w="11906" w:h="16838"/>
      <w:pgMar w:top="1474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26FDB4"/>
    <w:multiLevelType w:val="singleLevel"/>
    <w:tmpl w:val="FB26FDB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DFD0212"/>
    <w:multiLevelType w:val="singleLevel"/>
    <w:tmpl w:val="FDFD02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ZThmMjcxN2ZiODBmZTNhYzdmNzU2NGI5ZjdkOGMifQ=="/>
  </w:docVars>
  <w:rsids>
    <w:rsidRoot w:val="651E166B"/>
    <w:rsid w:val="00106DFE"/>
    <w:rsid w:val="00292014"/>
    <w:rsid w:val="0031746B"/>
    <w:rsid w:val="003C3550"/>
    <w:rsid w:val="004E28AB"/>
    <w:rsid w:val="005053F6"/>
    <w:rsid w:val="005058AD"/>
    <w:rsid w:val="005502B3"/>
    <w:rsid w:val="00590B0A"/>
    <w:rsid w:val="006046E6"/>
    <w:rsid w:val="006E3C2B"/>
    <w:rsid w:val="009A531D"/>
    <w:rsid w:val="00A241FF"/>
    <w:rsid w:val="00B02859"/>
    <w:rsid w:val="00C65CC4"/>
    <w:rsid w:val="00C802FD"/>
    <w:rsid w:val="00D70DF0"/>
    <w:rsid w:val="00F04402"/>
    <w:rsid w:val="00F471C9"/>
    <w:rsid w:val="00FA4605"/>
    <w:rsid w:val="00FE1A89"/>
    <w:rsid w:val="02CB2B73"/>
    <w:rsid w:val="0FDF3286"/>
    <w:rsid w:val="100D394F"/>
    <w:rsid w:val="11467D18"/>
    <w:rsid w:val="122239D7"/>
    <w:rsid w:val="1A551971"/>
    <w:rsid w:val="1C9628DF"/>
    <w:rsid w:val="1CAD7A52"/>
    <w:rsid w:val="1D9751A0"/>
    <w:rsid w:val="20903B62"/>
    <w:rsid w:val="2DA60AE7"/>
    <w:rsid w:val="2E345B1F"/>
    <w:rsid w:val="2F3B1600"/>
    <w:rsid w:val="41950493"/>
    <w:rsid w:val="42114C71"/>
    <w:rsid w:val="4C1360AF"/>
    <w:rsid w:val="53C27B7A"/>
    <w:rsid w:val="54A808F4"/>
    <w:rsid w:val="57407733"/>
    <w:rsid w:val="636522D0"/>
    <w:rsid w:val="651E166B"/>
    <w:rsid w:val="7B0A3A31"/>
    <w:rsid w:val="7B136D89"/>
    <w:rsid w:val="7CD267D0"/>
    <w:rsid w:val="7F6FC7F8"/>
    <w:rsid w:val="FF59DE6E"/>
    <w:rsid w:val="FFBB8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812</Characters>
  <Lines>6</Lines>
  <Paragraphs>1</Paragraphs>
  <TotalTime>5</TotalTime>
  <ScaleCrop>false</ScaleCrop>
  <LinksUpToDate>false</LinksUpToDate>
  <CharactersWithSpaces>953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2022-10-27T17:56:00Z</dcterms:created>
  <dc:creator>房房</dc:creator>
  <cp:lastModifiedBy>K</cp:lastModifiedBy>
  <dcterms:modified xsi:type="dcterms:W3CDTF">2023-02-23T02:09:42Z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95D84D0C69E748ACA1C45B92F8C4068E</vt:lpwstr>
  </property>
</Properties>
</file>